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8AB81" w14:textId="77777777" w:rsidR="00FA3AA1" w:rsidRDefault="00FA3AA1" w:rsidP="000D360C">
      <w:pPr>
        <w:spacing w:after="100" w:afterAutospacing="1"/>
        <w:jc w:val="both"/>
        <w:rPr>
          <w:rFonts w:ascii="Times New Roman" w:eastAsia="Times New Roman" w:hAnsi="Times New Roman" w:cs="Times New Roman"/>
          <w:lang w:eastAsia="pl-PL"/>
        </w:rPr>
      </w:pPr>
    </w:p>
    <w:p w14:paraId="241EAB29" w14:textId="77777777" w:rsidR="005B7881" w:rsidRDefault="005B7881" w:rsidP="005B7881">
      <w:pPr>
        <w:spacing w:after="0"/>
        <w:ind w:left="4248" w:firstLine="708"/>
        <w:jc w:val="right"/>
        <w:rPr>
          <w:rFonts w:ascii="Times New Roman" w:hAnsi="Times New Roman" w:cs="Times New Roman"/>
          <w:bCs/>
          <w:i/>
          <w:sz w:val="18"/>
          <w:szCs w:val="18"/>
        </w:rPr>
      </w:pPr>
      <w:r w:rsidRPr="00B4744F">
        <w:rPr>
          <w:rFonts w:ascii="Times New Roman" w:hAnsi="Times New Roman" w:cs="Times New Roman"/>
          <w:b/>
          <w:bCs/>
        </w:rPr>
        <w:t>Załącznik Nr</w:t>
      </w:r>
      <w:r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 xml:space="preserve">3 </w:t>
      </w:r>
      <w:r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                                                                            </w:t>
      </w:r>
      <w:r>
        <w:rPr>
          <w:rFonts w:ascii="Times New Roman" w:eastAsia="Calibri" w:hAnsi="Times New Roman" w:cs="Times New Roman"/>
          <w:bCs/>
          <w:i/>
          <w:sz w:val="18"/>
          <w:szCs w:val="18"/>
        </w:rPr>
        <w:tab/>
      </w:r>
      <w:r>
        <w:rPr>
          <w:rFonts w:ascii="Times New Roman" w:eastAsia="Calibri" w:hAnsi="Times New Roman" w:cs="Times New Roman"/>
          <w:bCs/>
          <w:i/>
          <w:sz w:val="18"/>
          <w:szCs w:val="18"/>
        </w:rPr>
        <w:tab/>
      </w:r>
      <w:r>
        <w:rPr>
          <w:rFonts w:ascii="Times New Roman" w:eastAsia="Calibri" w:hAnsi="Times New Roman" w:cs="Times New Roman"/>
          <w:bCs/>
          <w:i/>
          <w:sz w:val="18"/>
          <w:szCs w:val="18"/>
        </w:rPr>
        <w:tab/>
      </w:r>
      <w:r>
        <w:rPr>
          <w:rFonts w:ascii="Times New Roman" w:eastAsia="Calibri" w:hAnsi="Times New Roman" w:cs="Times New Roman"/>
          <w:bCs/>
          <w:i/>
          <w:sz w:val="18"/>
          <w:szCs w:val="18"/>
        </w:rPr>
        <w:tab/>
      </w:r>
      <w:r>
        <w:rPr>
          <w:rFonts w:ascii="Times New Roman" w:eastAsia="Calibri" w:hAnsi="Times New Roman" w:cs="Times New Roman"/>
          <w:bCs/>
          <w:i/>
          <w:sz w:val="18"/>
          <w:szCs w:val="18"/>
        </w:rPr>
        <w:tab/>
      </w:r>
      <w:r w:rsidRPr="00B4744F"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do Regulaminu </w:t>
      </w:r>
      <w:r w:rsidRPr="00B4744F">
        <w:rPr>
          <w:rFonts w:ascii="Times New Roman" w:hAnsi="Times New Roman" w:cs="Times New Roman"/>
          <w:bCs/>
          <w:i/>
          <w:sz w:val="18"/>
          <w:szCs w:val="18"/>
        </w:rPr>
        <w:t xml:space="preserve">realizacji </w:t>
      </w:r>
      <w:r w:rsidRPr="00B4744F"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przez </w:t>
      </w:r>
      <w:r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</w:t>
      </w:r>
      <w:r w:rsidRPr="00B4744F">
        <w:rPr>
          <w:rFonts w:ascii="Times New Roman" w:eastAsia="Calibri" w:hAnsi="Times New Roman" w:cs="Times New Roman"/>
          <w:bCs/>
          <w:i/>
          <w:sz w:val="18"/>
          <w:szCs w:val="18"/>
        </w:rPr>
        <w:t>Centrum Usług Społecznych w Jedliczu</w:t>
      </w:r>
      <w:r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</w:t>
      </w:r>
      <w:r w:rsidRPr="00B4744F">
        <w:rPr>
          <w:rFonts w:ascii="Times New Roman" w:eastAsia="Calibri" w:hAnsi="Times New Roman" w:cs="Times New Roman"/>
          <w:bCs/>
          <w:i/>
          <w:sz w:val="18"/>
          <w:szCs w:val="18"/>
        </w:rPr>
        <w:t>Programu</w:t>
      </w:r>
      <w:r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                                                        </w:t>
      </w:r>
      <w:r w:rsidRPr="00B4744F"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</w:t>
      </w:r>
      <w:r w:rsidRPr="00B4744F">
        <w:rPr>
          <w:rFonts w:ascii="Times New Roman" w:hAnsi="Times New Roman" w:cs="Times New Roman"/>
          <w:bCs/>
          <w:i/>
          <w:sz w:val="18"/>
          <w:szCs w:val="18"/>
        </w:rPr>
        <w:t>„</w:t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Opieka </w:t>
      </w:r>
      <w:proofErr w:type="spellStart"/>
      <w:r>
        <w:rPr>
          <w:rFonts w:ascii="Times New Roman" w:hAnsi="Times New Roman" w:cs="Times New Roman"/>
          <w:bCs/>
          <w:i/>
          <w:sz w:val="18"/>
          <w:szCs w:val="18"/>
        </w:rPr>
        <w:t>wytchnieniowa</w:t>
      </w:r>
      <w:proofErr w:type="spellEnd"/>
      <w:r w:rsidRPr="00B4744F">
        <w:rPr>
          <w:rFonts w:ascii="Times New Roman" w:hAnsi="Times New Roman" w:cs="Times New Roman"/>
          <w:bCs/>
          <w:i/>
          <w:sz w:val="18"/>
          <w:szCs w:val="18"/>
        </w:rPr>
        <w:t xml:space="preserve">” </w:t>
      </w:r>
      <w:r w:rsidRPr="00B4744F">
        <w:rPr>
          <w:rFonts w:ascii="Times New Roman" w:hAnsi="Times New Roman" w:cs="Times New Roman"/>
          <w:bCs/>
          <w:i/>
          <w:sz w:val="18"/>
          <w:szCs w:val="18"/>
        </w:rPr>
        <w:br/>
        <w:t>dla Jednostek Samorządu Terytorialnego – edycja 2026</w:t>
      </w:r>
    </w:p>
    <w:p w14:paraId="5544C1A1" w14:textId="28AD86F2" w:rsidR="00C83909" w:rsidRDefault="00C83909" w:rsidP="005B7881">
      <w:pPr>
        <w:spacing w:after="0"/>
        <w:ind w:left="4248" w:firstLine="708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4E5645">
        <w:rPr>
          <w:noProof/>
        </w:rPr>
        <w:drawing>
          <wp:anchor distT="0" distB="0" distL="114300" distR="114300" simplePos="0" relativeHeight="251659264" behindDoc="0" locked="0" layoutInCell="1" allowOverlap="1" wp14:anchorId="12A4617B" wp14:editId="7E6FBFE8">
            <wp:simplePos x="0" y="0"/>
            <wp:positionH relativeFrom="margin">
              <wp:align>left</wp:align>
            </wp:positionH>
            <wp:positionV relativeFrom="paragraph">
              <wp:posOffset>123825</wp:posOffset>
            </wp:positionV>
            <wp:extent cx="2019300" cy="688975"/>
            <wp:effectExtent l="0" t="0" r="0" b="0"/>
            <wp:wrapSquare wrapText="bothSides"/>
            <wp:docPr id="1510776859" name="Obraz 1" descr="Ministerstwo Rodziny i Polityki Społeczn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Ministerstwo Rodziny i Polityki Społecznej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881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14:paraId="2908A418" w14:textId="77777777" w:rsidR="00C83909" w:rsidRDefault="00C83909" w:rsidP="00BF595B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2F23A26C" w14:textId="77777777" w:rsidR="00C83909" w:rsidRDefault="00C83909" w:rsidP="00BF595B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7D3871E4" w14:textId="6E4E6E3F" w:rsidR="00BF595B" w:rsidRPr="00C83909" w:rsidRDefault="0049772E" w:rsidP="00BF59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909">
        <w:rPr>
          <w:rFonts w:ascii="Times New Roman" w:hAnsi="Times New Roman" w:cs="Times New Roman"/>
          <w:b/>
          <w:sz w:val="24"/>
          <w:szCs w:val="24"/>
        </w:rPr>
        <w:t xml:space="preserve">OGÓLNA </w:t>
      </w:r>
      <w:r w:rsidR="001D7C1C" w:rsidRPr="00C83909">
        <w:rPr>
          <w:rFonts w:ascii="Times New Roman" w:hAnsi="Times New Roman" w:cs="Times New Roman"/>
          <w:b/>
          <w:sz w:val="24"/>
          <w:szCs w:val="24"/>
        </w:rPr>
        <w:t xml:space="preserve">INFORMACJA O PRZETWARZANIU DANYCH OSOBOWYCH </w:t>
      </w:r>
      <w:r w:rsidR="00C83909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C83909" w:rsidRPr="00C83909">
        <w:rPr>
          <w:rFonts w:ascii="Times New Roman" w:hAnsi="Times New Roman" w:cs="Times New Roman"/>
          <w:b/>
          <w:sz w:val="24"/>
          <w:szCs w:val="24"/>
        </w:rPr>
        <w:t xml:space="preserve">dotycząca realizacji Programu „ </w:t>
      </w:r>
      <w:r w:rsidR="005B7881">
        <w:rPr>
          <w:rFonts w:ascii="Times New Roman" w:hAnsi="Times New Roman" w:cs="Times New Roman"/>
          <w:b/>
          <w:sz w:val="24"/>
          <w:szCs w:val="24"/>
        </w:rPr>
        <w:t xml:space="preserve">Opieka </w:t>
      </w:r>
      <w:proofErr w:type="spellStart"/>
      <w:r w:rsidR="005B7881">
        <w:rPr>
          <w:rFonts w:ascii="Times New Roman" w:hAnsi="Times New Roman" w:cs="Times New Roman"/>
          <w:b/>
          <w:sz w:val="24"/>
          <w:szCs w:val="24"/>
        </w:rPr>
        <w:t>wytchnieniowa</w:t>
      </w:r>
      <w:proofErr w:type="spellEnd"/>
      <w:r w:rsidR="00C83909" w:rsidRPr="00C83909">
        <w:rPr>
          <w:rFonts w:ascii="Times New Roman" w:hAnsi="Times New Roman" w:cs="Times New Roman"/>
          <w:b/>
          <w:sz w:val="24"/>
          <w:szCs w:val="24"/>
        </w:rPr>
        <w:t>”  dla Jednostek Samorządu Terytorialnego – edycja 2026</w:t>
      </w:r>
    </w:p>
    <w:p w14:paraId="797625BF" w14:textId="77777777" w:rsidR="000D360C" w:rsidRPr="001D7C1C" w:rsidRDefault="000D360C" w:rsidP="005B7881">
      <w:pPr>
        <w:spacing w:after="100" w:afterAutospacing="1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  <w:r w:rsidRPr="001D7C1C">
        <w:rPr>
          <w:rFonts w:ascii="Times New Roman" w:eastAsia="Times New Roman" w:hAnsi="Times New Roman" w:cs="Times New Roman"/>
          <w:lang w:eastAsia="pl-PL"/>
        </w:rPr>
        <w:t>Zgodnie z art. 13 ust. 1 i 2 Rozporządzenia Parlamentu Europejskiego i Rady (UE) 2</w:t>
      </w:r>
      <w:r w:rsidR="008D4E6C" w:rsidRPr="001D7C1C">
        <w:rPr>
          <w:rFonts w:ascii="Times New Roman" w:eastAsia="Times New Roman" w:hAnsi="Times New Roman" w:cs="Times New Roman"/>
          <w:lang w:eastAsia="pl-PL"/>
        </w:rPr>
        <w:t>016/679 z dnia 27 kwietnia 2016 </w:t>
      </w:r>
      <w:r w:rsidRPr="001D7C1C">
        <w:rPr>
          <w:rFonts w:ascii="Times New Roman" w:eastAsia="Times New Roman" w:hAnsi="Times New Roman" w:cs="Times New Roman"/>
          <w:lang w:eastAsia="pl-PL"/>
        </w:rPr>
        <w:t>r. w sprawie ochrony osób fizycznych w związku z przetwarzaniem danych osobowych i w sprawie swobodnego przepływu takich danych oraz uchylenia dyrektywy 95/46/WE (ogólne roz</w:t>
      </w:r>
      <w:r w:rsidR="007E061A" w:rsidRPr="001D7C1C">
        <w:rPr>
          <w:rFonts w:ascii="Times New Roman" w:eastAsia="Times New Roman" w:hAnsi="Times New Roman" w:cs="Times New Roman"/>
          <w:lang w:eastAsia="pl-PL"/>
        </w:rPr>
        <w:t xml:space="preserve">porządzenie o ochronie danych dalej </w:t>
      </w:r>
      <w:r w:rsidRPr="001D7C1C">
        <w:rPr>
          <w:rFonts w:ascii="Times New Roman" w:eastAsia="Times New Roman" w:hAnsi="Times New Roman" w:cs="Times New Roman"/>
          <w:lang w:eastAsia="pl-PL"/>
        </w:rPr>
        <w:t>RODO) informuję się, że:</w:t>
      </w:r>
    </w:p>
    <w:p w14:paraId="4492FC35" w14:textId="77777777" w:rsidR="001D7C1C" w:rsidRPr="001D7C1C" w:rsidRDefault="001D7C1C" w:rsidP="001D7C1C">
      <w:pPr>
        <w:pStyle w:val="Akapitzlist"/>
        <w:numPr>
          <w:ilvl w:val="0"/>
          <w:numId w:val="1"/>
        </w:numPr>
        <w:spacing w:after="0" w:afterAutospacing="1"/>
        <w:jc w:val="both"/>
        <w:rPr>
          <w:rFonts w:ascii="Times New Roman" w:eastAsia="Times New Roman" w:hAnsi="Times New Roman" w:cs="Times New Roman"/>
          <w:lang w:eastAsia="pl-PL"/>
        </w:rPr>
      </w:pPr>
      <w:r w:rsidRPr="001D7C1C">
        <w:rPr>
          <w:rFonts w:ascii="Times New Roman" w:eastAsia="Times New Roman" w:hAnsi="Times New Roman" w:cs="Times New Roman"/>
          <w:lang w:eastAsia="pl-PL"/>
        </w:rPr>
        <w:t xml:space="preserve">Administratorem Pani/Pana danych osobowych jest </w:t>
      </w:r>
      <w:r w:rsidR="0049772E">
        <w:rPr>
          <w:rFonts w:ascii="Times New Roman" w:eastAsia="Times New Roman" w:hAnsi="Times New Roman" w:cs="Times New Roman"/>
          <w:lang w:eastAsia="pl-PL"/>
        </w:rPr>
        <w:t>Centrum Usług Społecznych w Jedliczu ul. Rynek 5,</w:t>
      </w:r>
      <w:r w:rsidR="0049772E">
        <w:rPr>
          <w:rFonts w:ascii="Times New Roman" w:eastAsia="Times New Roman" w:hAnsi="Times New Roman" w:cs="Times New Roman"/>
          <w:lang w:eastAsia="pl-PL"/>
        </w:rPr>
        <w:br/>
      </w:r>
      <w:r w:rsidRPr="001D7C1C">
        <w:rPr>
          <w:rFonts w:ascii="Times New Roman" w:eastAsia="Times New Roman" w:hAnsi="Times New Roman" w:cs="Times New Roman"/>
          <w:lang w:eastAsia="pl-PL"/>
        </w:rPr>
        <w:t xml:space="preserve">13 44-847-54. </w:t>
      </w:r>
    </w:p>
    <w:p w14:paraId="55E265C7" w14:textId="74FE6845" w:rsidR="001D7C1C" w:rsidRPr="001D7C1C" w:rsidRDefault="001D7C1C" w:rsidP="001D7C1C">
      <w:pPr>
        <w:pStyle w:val="Akapitzlist"/>
        <w:numPr>
          <w:ilvl w:val="0"/>
          <w:numId w:val="1"/>
        </w:numPr>
        <w:spacing w:after="0" w:afterAutospacing="1"/>
        <w:jc w:val="both"/>
        <w:rPr>
          <w:rFonts w:ascii="Times New Roman" w:eastAsia="Times New Roman" w:hAnsi="Times New Roman" w:cs="Times New Roman"/>
          <w:lang w:eastAsia="pl-PL"/>
        </w:rPr>
      </w:pPr>
      <w:r w:rsidRPr="001D7C1C">
        <w:rPr>
          <w:rFonts w:ascii="Times New Roman" w:eastAsia="Times New Roman" w:hAnsi="Times New Roman" w:cs="Times New Roman"/>
          <w:lang w:eastAsia="pl-PL"/>
        </w:rPr>
        <w:t xml:space="preserve">W sprawach związanych z Pani/Pana danymi proszę kontaktować się wyznaczonym w </w:t>
      </w:r>
      <w:r w:rsidR="0012418B">
        <w:rPr>
          <w:rFonts w:ascii="Times New Roman" w:eastAsia="Times New Roman" w:hAnsi="Times New Roman" w:cs="Times New Roman"/>
          <w:lang w:eastAsia="pl-PL"/>
        </w:rPr>
        <w:t>Centrum Usług Społecznych</w:t>
      </w:r>
      <w:r w:rsidRPr="001D7C1C">
        <w:rPr>
          <w:rFonts w:ascii="Times New Roman" w:eastAsia="Times New Roman" w:hAnsi="Times New Roman" w:cs="Times New Roman"/>
          <w:lang w:eastAsia="pl-PL"/>
        </w:rPr>
        <w:t xml:space="preserve"> w Jedliczu Inspektorem Ochrony Danych za pomocą adresu mailowego: </w:t>
      </w:r>
      <w:r w:rsidR="0012418B">
        <w:rPr>
          <w:rFonts w:ascii="Times New Roman" w:eastAsia="Times New Roman" w:hAnsi="Times New Roman" w:cs="Times New Roman"/>
          <w:lang w:eastAsia="pl-PL"/>
        </w:rPr>
        <w:t>cus</w:t>
      </w:r>
      <w:r w:rsidRPr="001D7C1C">
        <w:rPr>
          <w:rFonts w:ascii="Times New Roman" w:eastAsia="Times New Roman" w:hAnsi="Times New Roman" w:cs="Times New Roman"/>
          <w:lang w:eastAsia="pl-PL"/>
        </w:rPr>
        <w:t xml:space="preserve">iod@jedlicze.pl  </w:t>
      </w:r>
    </w:p>
    <w:p w14:paraId="69676C0A" w14:textId="77777777" w:rsidR="002306B1" w:rsidRPr="001D7C1C" w:rsidRDefault="000D360C" w:rsidP="001D7C1C">
      <w:pPr>
        <w:pStyle w:val="Akapitzlist"/>
        <w:numPr>
          <w:ilvl w:val="0"/>
          <w:numId w:val="1"/>
        </w:numPr>
        <w:spacing w:after="0" w:afterAutospacing="1"/>
        <w:jc w:val="both"/>
        <w:rPr>
          <w:rFonts w:ascii="Times New Roman" w:eastAsia="Times New Roman" w:hAnsi="Times New Roman" w:cs="Times New Roman"/>
          <w:lang w:eastAsia="pl-PL"/>
        </w:rPr>
      </w:pPr>
      <w:r w:rsidRPr="001D7C1C">
        <w:rPr>
          <w:rFonts w:ascii="Times New Roman" w:hAnsi="Times New Roman" w:cs="Times New Roman"/>
          <w:color w:val="000000" w:themeColor="text1"/>
        </w:rPr>
        <w:t xml:space="preserve">Pani/Pana dane osobowe </w:t>
      </w:r>
      <w:r w:rsidR="00EC6FC0" w:rsidRPr="001D7C1C">
        <w:rPr>
          <w:rFonts w:ascii="Times New Roman" w:hAnsi="Times New Roman" w:cs="Times New Roman"/>
          <w:color w:val="000000" w:themeColor="text1"/>
        </w:rPr>
        <w:t xml:space="preserve">są </w:t>
      </w:r>
      <w:r w:rsidR="00381E7A" w:rsidRPr="001D7C1C">
        <w:rPr>
          <w:rFonts w:ascii="Times New Roman" w:hAnsi="Times New Roman" w:cs="Times New Roman"/>
          <w:color w:val="000000" w:themeColor="text1"/>
        </w:rPr>
        <w:t>przetwarzane</w:t>
      </w:r>
      <w:r w:rsidR="00EC6FC0" w:rsidRPr="001D7C1C">
        <w:rPr>
          <w:rFonts w:ascii="Times New Roman" w:hAnsi="Times New Roman" w:cs="Times New Roman"/>
          <w:color w:val="000000" w:themeColor="text1"/>
        </w:rPr>
        <w:t xml:space="preserve"> </w:t>
      </w:r>
      <w:r w:rsidRPr="001D7C1C">
        <w:rPr>
          <w:rFonts w:ascii="Times New Roman" w:hAnsi="Times New Roman" w:cs="Times New Roman"/>
          <w:color w:val="000000" w:themeColor="text1"/>
        </w:rPr>
        <w:t>w</w:t>
      </w:r>
      <w:r w:rsidR="00BF595B" w:rsidRPr="001D7C1C">
        <w:rPr>
          <w:rFonts w:ascii="Times New Roman" w:hAnsi="Times New Roman" w:cs="Times New Roman"/>
          <w:color w:val="000000" w:themeColor="text1"/>
        </w:rPr>
        <w:t xml:space="preserve"> celach określonych przepisami prawa wynikających z realizacji zadań i ustawowych obowiązków </w:t>
      </w:r>
      <w:r w:rsidR="0049772E">
        <w:rPr>
          <w:rFonts w:ascii="Times New Roman" w:hAnsi="Times New Roman" w:cs="Times New Roman"/>
          <w:color w:val="000000" w:themeColor="text1"/>
        </w:rPr>
        <w:t xml:space="preserve">Centrum Usług Społecznych w Jedliczu </w:t>
      </w:r>
      <w:r w:rsidR="001D7C1C">
        <w:rPr>
          <w:rFonts w:ascii="Times New Roman" w:hAnsi="Times New Roman" w:cs="Times New Roman"/>
          <w:color w:val="000000" w:themeColor="text1"/>
        </w:rPr>
        <w:t xml:space="preserve"> </w:t>
      </w:r>
      <w:r w:rsidR="00BF595B" w:rsidRPr="001D7C1C">
        <w:rPr>
          <w:rFonts w:ascii="Times New Roman" w:hAnsi="Times New Roman" w:cs="Times New Roman"/>
          <w:color w:val="000000" w:themeColor="text1"/>
        </w:rPr>
        <w:t xml:space="preserve"> </w:t>
      </w:r>
    </w:p>
    <w:p w14:paraId="3FA8B94A" w14:textId="77777777" w:rsidR="002306B1" w:rsidRDefault="00BF595B" w:rsidP="001D7C1C">
      <w:pPr>
        <w:pStyle w:val="Akapitzlist"/>
        <w:numPr>
          <w:ilvl w:val="0"/>
          <w:numId w:val="1"/>
        </w:numPr>
        <w:spacing w:after="0" w:afterAutospacing="1"/>
        <w:jc w:val="both"/>
        <w:rPr>
          <w:rFonts w:ascii="Times New Roman" w:hAnsi="Times New Roman" w:cs="Times New Roman"/>
          <w:color w:val="000000" w:themeColor="text1"/>
        </w:rPr>
      </w:pPr>
      <w:r w:rsidRPr="001D7C1C">
        <w:rPr>
          <w:rFonts w:ascii="Times New Roman" w:hAnsi="Times New Roman" w:cs="Times New Roman"/>
          <w:color w:val="000000" w:themeColor="text1"/>
        </w:rPr>
        <w:t>Pani/ Pana</w:t>
      </w:r>
      <w:r w:rsidR="002306B1" w:rsidRPr="001D7C1C">
        <w:rPr>
          <w:rFonts w:ascii="Times New Roman" w:hAnsi="Times New Roman" w:cs="Times New Roman"/>
          <w:color w:val="000000" w:themeColor="text1"/>
        </w:rPr>
        <w:t xml:space="preserve"> dane osobowe </w:t>
      </w:r>
      <w:r w:rsidRPr="001D7C1C">
        <w:rPr>
          <w:rFonts w:ascii="Times New Roman" w:hAnsi="Times New Roman" w:cs="Times New Roman"/>
          <w:color w:val="000000" w:themeColor="text1"/>
        </w:rPr>
        <w:t xml:space="preserve">przetwarzane są </w:t>
      </w:r>
      <w:r w:rsidR="002306B1" w:rsidRPr="001D7C1C">
        <w:rPr>
          <w:rFonts w:ascii="Times New Roman" w:hAnsi="Times New Roman" w:cs="Times New Roman"/>
          <w:color w:val="000000" w:themeColor="text1"/>
        </w:rPr>
        <w:t>na podstawie</w:t>
      </w:r>
      <w:r w:rsidRPr="001D7C1C">
        <w:rPr>
          <w:rFonts w:ascii="Times New Roman" w:hAnsi="Times New Roman" w:cs="Times New Roman"/>
          <w:color w:val="000000" w:themeColor="text1"/>
        </w:rPr>
        <w:t xml:space="preserve"> </w:t>
      </w:r>
      <w:r w:rsidR="002306B1" w:rsidRPr="001D7C1C">
        <w:rPr>
          <w:rFonts w:ascii="Times New Roman" w:hAnsi="Times New Roman" w:cs="Times New Roman"/>
          <w:color w:val="000000" w:themeColor="text1"/>
        </w:rPr>
        <w:t>obowiązujących przepisów prawa, a w szczególności:</w:t>
      </w:r>
    </w:p>
    <w:p w14:paraId="46D916D0" w14:textId="27D8036B" w:rsidR="001D7C1C" w:rsidRPr="001D7C1C" w:rsidRDefault="001D7C1C" w:rsidP="001D7C1C">
      <w:pPr>
        <w:pStyle w:val="Akapitzlist"/>
        <w:numPr>
          <w:ilvl w:val="0"/>
          <w:numId w:val="5"/>
        </w:numPr>
        <w:spacing w:after="0" w:afterAutospacing="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art. 6 ust. 1 lit. b RODO –  w celu zawierania oraz realizacji umów przez </w:t>
      </w:r>
      <w:r w:rsidR="0012418B">
        <w:rPr>
          <w:rFonts w:ascii="Times New Roman" w:hAnsi="Times New Roman" w:cs="Times New Roman"/>
          <w:color w:val="000000" w:themeColor="text1"/>
        </w:rPr>
        <w:t>CUS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14:paraId="114CF59E" w14:textId="77777777" w:rsidR="002306B1" w:rsidRPr="001D7C1C" w:rsidRDefault="002306B1" w:rsidP="00D03840">
      <w:pPr>
        <w:pStyle w:val="Akapitzlist"/>
        <w:numPr>
          <w:ilvl w:val="0"/>
          <w:numId w:val="5"/>
        </w:numPr>
        <w:spacing w:after="0" w:afterAutospacing="1"/>
        <w:jc w:val="both"/>
        <w:rPr>
          <w:rFonts w:ascii="Times New Roman" w:hAnsi="Times New Roman" w:cs="Times New Roman"/>
          <w:color w:val="000000" w:themeColor="text1"/>
        </w:rPr>
      </w:pPr>
      <w:r w:rsidRPr="001D7C1C">
        <w:rPr>
          <w:rFonts w:ascii="Times New Roman" w:hAnsi="Times New Roman" w:cs="Times New Roman"/>
          <w:color w:val="000000" w:themeColor="text1"/>
        </w:rPr>
        <w:t>art. 6 ust</w:t>
      </w:r>
      <w:r w:rsidR="00D03840" w:rsidRPr="001D7C1C">
        <w:rPr>
          <w:rFonts w:ascii="Times New Roman" w:hAnsi="Times New Roman" w:cs="Times New Roman"/>
          <w:color w:val="000000" w:themeColor="text1"/>
        </w:rPr>
        <w:t>.</w:t>
      </w:r>
      <w:r w:rsidRPr="001D7C1C">
        <w:rPr>
          <w:rFonts w:ascii="Times New Roman" w:hAnsi="Times New Roman" w:cs="Times New Roman"/>
          <w:color w:val="000000" w:themeColor="text1"/>
        </w:rPr>
        <w:t xml:space="preserve"> 1 lit. c </w:t>
      </w:r>
      <w:r w:rsidR="006D06B1" w:rsidRPr="001D7C1C">
        <w:rPr>
          <w:rFonts w:ascii="Times New Roman" w:hAnsi="Times New Roman" w:cs="Times New Roman"/>
          <w:color w:val="000000" w:themeColor="text1"/>
        </w:rPr>
        <w:t xml:space="preserve"> RODO </w:t>
      </w:r>
      <w:r w:rsidRPr="001D7C1C">
        <w:rPr>
          <w:rFonts w:ascii="Times New Roman" w:hAnsi="Times New Roman" w:cs="Times New Roman"/>
          <w:color w:val="000000" w:themeColor="text1"/>
        </w:rPr>
        <w:t xml:space="preserve">- </w:t>
      </w:r>
      <w:r w:rsidR="00D03840" w:rsidRPr="001D7C1C">
        <w:rPr>
          <w:rFonts w:ascii="Times New Roman" w:hAnsi="Times New Roman" w:cs="Times New Roman"/>
          <w:color w:val="000000" w:themeColor="text1"/>
        </w:rPr>
        <w:t>przetwarzanie jest niezbędne do wypełnienia obowiązku prawnego ciążącego na administratorze;</w:t>
      </w:r>
    </w:p>
    <w:p w14:paraId="50776FE3" w14:textId="2C2FB649" w:rsidR="006D06B1" w:rsidRPr="001D7C1C" w:rsidRDefault="00D03840" w:rsidP="006D06B1">
      <w:pPr>
        <w:pStyle w:val="Akapitzlist"/>
        <w:numPr>
          <w:ilvl w:val="0"/>
          <w:numId w:val="5"/>
        </w:numPr>
        <w:spacing w:after="0" w:afterAutospacing="1"/>
        <w:jc w:val="both"/>
        <w:rPr>
          <w:rFonts w:ascii="Times New Roman" w:hAnsi="Times New Roman" w:cs="Times New Roman"/>
          <w:color w:val="000000" w:themeColor="text1"/>
        </w:rPr>
      </w:pPr>
      <w:r w:rsidRPr="001D7C1C">
        <w:rPr>
          <w:rFonts w:ascii="Times New Roman" w:hAnsi="Times New Roman" w:cs="Times New Roman"/>
          <w:color w:val="000000" w:themeColor="text1"/>
        </w:rPr>
        <w:t xml:space="preserve">art. 6 ust. 1 lit. e </w:t>
      </w:r>
      <w:r w:rsidR="006D06B1" w:rsidRPr="001D7C1C">
        <w:rPr>
          <w:rFonts w:ascii="Times New Roman" w:hAnsi="Times New Roman" w:cs="Times New Roman"/>
          <w:color w:val="000000" w:themeColor="text1"/>
        </w:rPr>
        <w:t>RODO</w:t>
      </w:r>
      <w:r w:rsidRPr="001D7C1C">
        <w:rPr>
          <w:rFonts w:ascii="Times New Roman" w:hAnsi="Times New Roman" w:cs="Times New Roman"/>
          <w:color w:val="000000" w:themeColor="text1"/>
        </w:rPr>
        <w:t xml:space="preserve">- przetwarzanie jest niezbędne do wykonania zadania realizowanego </w:t>
      </w:r>
      <w:r w:rsidR="00C83909">
        <w:rPr>
          <w:rFonts w:ascii="Times New Roman" w:hAnsi="Times New Roman" w:cs="Times New Roman"/>
          <w:color w:val="000000" w:themeColor="text1"/>
        </w:rPr>
        <w:t xml:space="preserve">                             </w:t>
      </w:r>
      <w:r w:rsidRPr="001D7C1C">
        <w:rPr>
          <w:rFonts w:ascii="Times New Roman" w:hAnsi="Times New Roman" w:cs="Times New Roman"/>
          <w:color w:val="000000" w:themeColor="text1"/>
        </w:rPr>
        <w:t>w interesie publicznym lub w ramach sprawowania władzy publicznej powierzonej administratorowi;</w:t>
      </w:r>
    </w:p>
    <w:p w14:paraId="110C27DE" w14:textId="3D70CDC2" w:rsidR="006D06B1" w:rsidRPr="001D7C1C" w:rsidRDefault="00043783" w:rsidP="001D7C1C">
      <w:pPr>
        <w:pStyle w:val="Akapitzlist"/>
        <w:numPr>
          <w:ilvl w:val="0"/>
          <w:numId w:val="5"/>
        </w:numPr>
        <w:spacing w:after="0" w:afterAutospacing="1"/>
        <w:jc w:val="both"/>
        <w:rPr>
          <w:rFonts w:ascii="Times New Roman" w:hAnsi="Times New Roman" w:cs="Times New Roman"/>
          <w:color w:val="000000" w:themeColor="text1"/>
        </w:rPr>
      </w:pPr>
      <w:r w:rsidRPr="001D7C1C">
        <w:rPr>
          <w:rFonts w:ascii="Times New Roman" w:hAnsi="Times New Roman" w:cs="Times New Roman"/>
          <w:color w:val="000000" w:themeColor="text1"/>
        </w:rPr>
        <w:t xml:space="preserve">art. 9 ust. 2 lit b RODO </w:t>
      </w:r>
      <w:r w:rsidR="001D7C1C" w:rsidRPr="001D7C1C">
        <w:rPr>
          <w:rFonts w:ascii="Times New Roman" w:hAnsi="Times New Roman" w:cs="Times New Roman"/>
          <w:color w:val="000000" w:themeColor="text1"/>
        </w:rPr>
        <w:t xml:space="preserve"> -  przetwarzanie jest niezbędne do wypełnienia obowiązków i wykonywania szczególnych praw przez administratora w dziedzinie zabezpieczenia społecznego i ochrony socjalnej,</w:t>
      </w:r>
    </w:p>
    <w:p w14:paraId="1A621F4E" w14:textId="77777777" w:rsidR="00BF595B" w:rsidRPr="001D7C1C" w:rsidRDefault="00043783" w:rsidP="00043783">
      <w:pPr>
        <w:pStyle w:val="Akapitzlist"/>
        <w:numPr>
          <w:ilvl w:val="0"/>
          <w:numId w:val="5"/>
        </w:numPr>
        <w:spacing w:after="0" w:afterAutospacing="1"/>
        <w:jc w:val="both"/>
        <w:rPr>
          <w:rFonts w:ascii="Times New Roman" w:hAnsi="Times New Roman" w:cs="Times New Roman"/>
          <w:color w:val="000000" w:themeColor="text1"/>
        </w:rPr>
      </w:pPr>
      <w:r w:rsidRPr="001D7C1C">
        <w:rPr>
          <w:rFonts w:ascii="Times New Roman" w:hAnsi="Times New Roman" w:cs="Times New Roman"/>
          <w:color w:val="000000" w:themeColor="text1"/>
        </w:rPr>
        <w:t xml:space="preserve">na podstawie właściwej ustawy dot. Pani/Pana wniosku, sprawy: </w:t>
      </w:r>
      <w:r w:rsidR="00BF595B" w:rsidRPr="001D7C1C">
        <w:rPr>
          <w:rFonts w:ascii="Times New Roman" w:hAnsi="Times New Roman" w:cs="Times New Roman"/>
          <w:color w:val="000000" w:themeColor="text1"/>
        </w:rPr>
        <w:t>ustawy z dnia 12 marca 2004 r.  o pomocy społecznej, ustawy z dnia 28 listopada 2003 r. o świadczeniach rodzinnych, ustawy z dnia 11 lutego 2016 r. o pomocy państwa w wychowaniu dzieci, ustawy z dnia 7 września 2007 r. o pomocy osobom uprawnionym do alimentów, ustawy z dnia 29 lipca 2005 r. o przeciwdziałaniu przemocy w rodzinie, ustawy o ustaleniu i wypłacie zasiłków dla opiekunów, pomoc żywnościowa 2014-2020 podprogram 2017, ustawy o wspieraniu rodziny i systemie pieczy zastępczej, ustawy o wychowaniu w trzeźwości i przeciwdziałaniu alkoholizmowi i narkomanii, ustawy o świadczeniach opieki zdrowotnej finansowanych  ze środków publicznych, ustawy o wspieraniu kob</w:t>
      </w:r>
      <w:r w:rsidRPr="001D7C1C">
        <w:rPr>
          <w:rFonts w:ascii="Times New Roman" w:hAnsi="Times New Roman" w:cs="Times New Roman"/>
          <w:color w:val="000000" w:themeColor="text1"/>
        </w:rPr>
        <w:t>iet w ciąży i rodzin „Za życiem, Rozporządzenie Rady Ministrów z dnia 30 maja 2018 r. w sprawie szczegółowych warunków realizacji rządowego programu „Dobry start”</w:t>
      </w:r>
    </w:p>
    <w:p w14:paraId="4157BAE5" w14:textId="77777777" w:rsidR="000F458C" w:rsidRPr="001D7C1C" w:rsidRDefault="000F458C" w:rsidP="001D7C1C">
      <w:pPr>
        <w:pStyle w:val="Akapitzlist"/>
        <w:numPr>
          <w:ilvl w:val="0"/>
          <w:numId w:val="1"/>
        </w:numPr>
        <w:spacing w:after="0" w:afterAutospacing="1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1D7C1C">
        <w:rPr>
          <w:rFonts w:ascii="Times New Roman" w:eastAsia="Times New Roman" w:hAnsi="Times New Roman" w:cs="Times New Roman"/>
          <w:color w:val="000000" w:themeColor="text1"/>
          <w:lang w:eastAsia="pl-PL"/>
        </w:rPr>
        <w:t>Odbiorcą danych mogą być podmioty uzyskujące dostęp do Pani/Pana danych na podstawie powszechnie obowiązujących przepisów prawa, w tym umowy powierzenia.</w:t>
      </w:r>
    </w:p>
    <w:p w14:paraId="5DA9A893" w14:textId="77777777" w:rsidR="000F458C" w:rsidRPr="001D7C1C" w:rsidRDefault="000F458C" w:rsidP="001D7C1C">
      <w:pPr>
        <w:pStyle w:val="Akapitzlist"/>
        <w:numPr>
          <w:ilvl w:val="0"/>
          <w:numId w:val="1"/>
        </w:numPr>
        <w:spacing w:after="0" w:afterAutospacing="1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1D7C1C">
        <w:rPr>
          <w:rFonts w:ascii="Times New Roman" w:eastAsia="Times New Roman" w:hAnsi="Times New Roman" w:cs="Times New Roman"/>
          <w:color w:val="000000" w:themeColor="text1"/>
          <w:lang w:eastAsia="pl-PL"/>
        </w:rPr>
        <w:t>Pani/Pana dane osobowe będą przechowywane będzie zgodny z terminami wskazanymi w Rozporządzeniu Rady Ministrów z dnia 18 stycznia 2011 r. w sprawie instrukcji kancelaryjnej, jednolitych rzeczowych wykazów akt oraz instrukcji w sprawie organizacji i zakresu działania archiwów zakładowych lub innych przepisach prawa, regulujących czas przetwarzania danych, którym podlega Administrator.</w:t>
      </w:r>
    </w:p>
    <w:p w14:paraId="50B4F0E2" w14:textId="77777777" w:rsidR="008A32E6" w:rsidRPr="001D7C1C" w:rsidRDefault="008A32E6" w:rsidP="001D7C1C">
      <w:pPr>
        <w:pStyle w:val="Akapitzlist"/>
        <w:numPr>
          <w:ilvl w:val="0"/>
          <w:numId w:val="1"/>
        </w:numPr>
        <w:autoSpaceDE w:val="0"/>
        <w:spacing w:after="100" w:afterAutospacing="1" w:line="200" w:lineRule="atLeast"/>
        <w:jc w:val="both"/>
        <w:rPr>
          <w:rFonts w:ascii="Times New Roman" w:eastAsia="Times New Roman" w:hAnsi="Times New Roman" w:cs="Times New Roman"/>
          <w:iCs/>
          <w:color w:val="FF0000"/>
          <w:lang w:eastAsia="pl-PL"/>
        </w:rPr>
      </w:pPr>
      <w:r w:rsidRPr="001D7C1C">
        <w:rPr>
          <w:rFonts w:ascii="Times New Roman" w:eastAsia="Times New Roman" w:hAnsi="Times New Roman" w:cs="Times New Roman"/>
          <w:iCs/>
          <w:lang w:eastAsia="pl-PL"/>
        </w:rPr>
        <w:t>Posiada Pani/Pan prawo dostępu do treści swoich danych, ich sprostowania, przenoszenia i usunięcia, a także prawo do ograniczenia przetwarzania danych lub do wniesienia sprzeciwu wobec przetwarzania, jeżeli nie jest to ograniczone poprzez inne przepisy prawne.</w:t>
      </w:r>
    </w:p>
    <w:p w14:paraId="4889F401" w14:textId="77777777" w:rsidR="000D360C" w:rsidRPr="001D7C1C" w:rsidRDefault="000D360C" w:rsidP="001D7C1C">
      <w:pPr>
        <w:pStyle w:val="Akapitzlist"/>
        <w:numPr>
          <w:ilvl w:val="0"/>
          <w:numId w:val="1"/>
        </w:numPr>
        <w:spacing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1D7C1C">
        <w:rPr>
          <w:rFonts w:ascii="Times New Roman" w:eastAsia="Times New Roman" w:hAnsi="Times New Roman" w:cs="Times New Roman"/>
          <w:lang w:eastAsia="pl-PL"/>
        </w:rPr>
        <w:t>Ma Pan/Pani prawo wniesienia skargi do Prezesa Urzędu Ochrony Danych Osobowych, gdy uzna Pani/Pan, iż przetwarzanie danych osobowych Pani/Pana dotyczących przez Administratora narusza przepisy ogólnego rozporządzenia o ochronie danych.</w:t>
      </w:r>
    </w:p>
    <w:p w14:paraId="6F62A566" w14:textId="77777777" w:rsidR="002725DB" w:rsidRPr="001D7C1C" w:rsidRDefault="002725DB" w:rsidP="001D7C1C">
      <w:pPr>
        <w:pStyle w:val="Akapitzlist"/>
        <w:numPr>
          <w:ilvl w:val="0"/>
          <w:numId w:val="1"/>
        </w:numPr>
        <w:spacing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1D7C1C">
        <w:rPr>
          <w:rFonts w:ascii="Times New Roman" w:eastAsia="Times New Roman" w:hAnsi="Times New Roman" w:cs="Times New Roman"/>
          <w:color w:val="000000" w:themeColor="text1"/>
          <w:lang w:eastAsia="pl-PL"/>
        </w:rPr>
        <w:t>Podanie przez Panią/Pana danych osobowych jest obowiązkowe, w sytuacji gdy przesłankę przetwarzania</w:t>
      </w:r>
    </w:p>
    <w:p w14:paraId="36702E7F" w14:textId="77777777" w:rsidR="002725DB" w:rsidRPr="001D7C1C" w:rsidRDefault="002725DB" w:rsidP="000F458C">
      <w:pPr>
        <w:pStyle w:val="Akapitzlist"/>
        <w:spacing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1D7C1C">
        <w:rPr>
          <w:rFonts w:ascii="Times New Roman" w:eastAsia="Times New Roman" w:hAnsi="Times New Roman" w:cs="Times New Roman"/>
          <w:color w:val="000000" w:themeColor="text1"/>
          <w:lang w:eastAsia="pl-PL"/>
        </w:rPr>
        <w:t>danych osobowych stanowi przepis prawa</w:t>
      </w:r>
      <w:r w:rsidR="008A32E6" w:rsidRPr="001D7C1C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lub zawarta między stronami umowa.</w:t>
      </w:r>
      <w:r w:rsidRPr="001D7C1C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="008A32E6" w:rsidRPr="001D7C1C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Konsekwencją niepodania danych osobowych będzie brak możliwości wszczęcia postępowania administracyjnego i realizacji statutowych oraz ustawowych zadań ciążących na administratorze. W przypadku gdy podstawą przetwarzania danych osobowych jest zgoda, podanie danych jest dobrowolne. </w:t>
      </w:r>
    </w:p>
    <w:p w14:paraId="08B47C1B" w14:textId="77777777" w:rsidR="00A91996" w:rsidRPr="00E65B49" w:rsidRDefault="00A91996" w:rsidP="001D7C1C">
      <w:pPr>
        <w:pStyle w:val="Akapitzlist"/>
        <w:numPr>
          <w:ilvl w:val="0"/>
          <w:numId w:val="1"/>
        </w:numPr>
        <w:spacing w:after="100" w:afterAutospacing="1"/>
        <w:jc w:val="both"/>
        <w:rPr>
          <w:rStyle w:val="Uwydatnienie"/>
          <w:rFonts w:ascii="Times New Roman" w:eastAsia="Times New Roman" w:hAnsi="Times New Roman" w:cs="Times New Roman"/>
          <w:i w:val="0"/>
          <w:iCs w:val="0"/>
        </w:rPr>
      </w:pPr>
      <w:r w:rsidRPr="001D7C1C">
        <w:rPr>
          <w:rStyle w:val="Uwydatnienie"/>
          <w:rFonts w:ascii="Times New Roman" w:eastAsia="Times New Roman" w:hAnsi="Times New Roman" w:cs="Times New Roman"/>
          <w:i w:val="0"/>
        </w:rPr>
        <w:lastRenderedPageBreak/>
        <w:t>Dane udostępnione przez Panią/Pana nie będą przetwarzane w sposób zautomatyzowany, w tym w oparciu o profilowanie</w:t>
      </w:r>
      <w:r w:rsidR="00C6220E" w:rsidRPr="001D7C1C">
        <w:rPr>
          <w:rStyle w:val="Uwydatnienie"/>
          <w:rFonts w:ascii="Times New Roman" w:eastAsia="Times New Roman" w:hAnsi="Times New Roman" w:cs="Times New Roman"/>
          <w:i w:val="0"/>
        </w:rPr>
        <w:t>.</w:t>
      </w:r>
    </w:p>
    <w:p w14:paraId="3D79804C" w14:textId="77777777" w:rsidR="00E65B49" w:rsidRDefault="00E65B49" w:rsidP="00E65B49">
      <w:pPr>
        <w:pStyle w:val="Akapitzlist"/>
        <w:spacing w:after="100" w:afterAutospacing="1"/>
        <w:jc w:val="both"/>
        <w:rPr>
          <w:rStyle w:val="Uwydatnienie"/>
          <w:rFonts w:ascii="Times New Roman" w:eastAsia="Times New Roman" w:hAnsi="Times New Roman" w:cs="Times New Roman"/>
          <w:i w:val="0"/>
        </w:rPr>
      </w:pPr>
    </w:p>
    <w:p w14:paraId="05E23F4E" w14:textId="77777777" w:rsidR="00E65B49" w:rsidRDefault="00E65B49" w:rsidP="00E65B49">
      <w:pPr>
        <w:pStyle w:val="Akapitzlist"/>
        <w:spacing w:after="100" w:afterAutospacing="1"/>
        <w:jc w:val="both"/>
        <w:rPr>
          <w:rStyle w:val="Uwydatnienie"/>
          <w:rFonts w:ascii="Times New Roman" w:eastAsia="Times New Roman" w:hAnsi="Times New Roman" w:cs="Times New Roman"/>
          <w:i w:val="0"/>
        </w:rPr>
      </w:pPr>
    </w:p>
    <w:p w14:paraId="3881BB03" w14:textId="77777777" w:rsidR="00E65B49" w:rsidRDefault="00E65B49" w:rsidP="00E65B49">
      <w:pPr>
        <w:pStyle w:val="Akapitzlist"/>
        <w:spacing w:after="100" w:afterAutospacing="1"/>
        <w:jc w:val="both"/>
        <w:rPr>
          <w:rStyle w:val="Uwydatnienie"/>
          <w:rFonts w:ascii="Times New Roman" w:eastAsia="Times New Roman" w:hAnsi="Times New Roman" w:cs="Times New Roman"/>
          <w:i w:val="0"/>
        </w:rPr>
      </w:pPr>
    </w:p>
    <w:p w14:paraId="12C1E4EE" w14:textId="77777777" w:rsidR="00E65B49" w:rsidRDefault="00E65B49" w:rsidP="00E65B49">
      <w:pPr>
        <w:pStyle w:val="Akapitzlist"/>
        <w:spacing w:after="100" w:afterAutospacing="1"/>
        <w:jc w:val="both"/>
        <w:rPr>
          <w:rStyle w:val="Uwydatnienie"/>
          <w:rFonts w:ascii="Times New Roman" w:eastAsia="Times New Roman" w:hAnsi="Times New Roman" w:cs="Times New Roman"/>
          <w:i w:val="0"/>
        </w:rPr>
      </w:pPr>
    </w:p>
    <w:p w14:paraId="242960FC" w14:textId="77777777" w:rsidR="00E65B49" w:rsidRDefault="00E65B49" w:rsidP="00E65B49">
      <w:pPr>
        <w:pStyle w:val="Akapitzlist"/>
        <w:spacing w:after="100" w:afterAutospacing="1"/>
        <w:jc w:val="both"/>
        <w:rPr>
          <w:rStyle w:val="Uwydatnienie"/>
          <w:rFonts w:ascii="Times New Roman" w:eastAsia="Times New Roman" w:hAnsi="Times New Roman" w:cs="Times New Roman"/>
          <w:i w:val="0"/>
        </w:rPr>
      </w:pPr>
    </w:p>
    <w:p w14:paraId="0BB6C3DA" w14:textId="77777777" w:rsidR="00E65B49" w:rsidRDefault="00E65B49" w:rsidP="00E65B49">
      <w:pPr>
        <w:pStyle w:val="Akapitzlist"/>
        <w:spacing w:after="100" w:afterAutospacing="1"/>
        <w:jc w:val="both"/>
        <w:rPr>
          <w:rStyle w:val="Uwydatnienie"/>
          <w:rFonts w:ascii="Times New Roman" w:eastAsia="Times New Roman" w:hAnsi="Times New Roman" w:cs="Times New Roman"/>
          <w:i w:val="0"/>
        </w:rPr>
      </w:pPr>
    </w:p>
    <w:p w14:paraId="5713F63D" w14:textId="77777777" w:rsidR="00E65B49" w:rsidRDefault="00E65B49" w:rsidP="00E65B49">
      <w:pPr>
        <w:pStyle w:val="Akapitzlist"/>
        <w:spacing w:after="100" w:afterAutospacing="1"/>
        <w:jc w:val="both"/>
        <w:rPr>
          <w:rStyle w:val="Uwydatnienie"/>
          <w:rFonts w:ascii="Times New Roman" w:eastAsia="Times New Roman" w:hAnsi="Times New Roman" w:cs="Times New Roman"/>
          <w:i w:val="0"/>
        </w:rPr>
      </w:pPr>
    </w:p>
    <w:p w14:paraId="5AF13EB5" w14:textId="77777777" w:rsidR="00E65B49" w:rsidRDefault="00E65B49" w:rsidP="00E65B49">
      <w:pPr>
        <w:pStyle w:val="Akapitzlist"/>
        <w:spacing w:after="100" w:afterAutospacing="1"/>
        <w:jc w:val="both"/>
        <w:rPr>
          <w:rStyle w:val="Uwydatnienie"/>
          <w:rFonts w:ascii="Times New Roman" w:eastAsia="Times New Roman" w:hAnsi="Times New Roman" w:cs="Times New Roman"/>
          <w:i w:val="0"/>
        </w:rPr>
      </w:pPr>
    </w:p>
    <w:p w14:paraId="534066F7" w14:textId="77777777" w:rsidR="00E65B49" w:rsidRDefault="00E65B49" w:rsidP="00E65B49">
      <w:pPr>
        <w:pStyle w:val="Akapitzlist"/>
        <w:spacing w:after="100" w:afterAutospacing="1"/>
        <w:jc w:val="both"/>
        <w:rPr>
          <w:rFonts w:ascii="Times New Roman" w:hAnsi="Times New Roman" w:cs="Times New Roman"/>
        </w:rPr>
      </w:pPr>
      <w:r w:rsidRPr="00E65B49">
        <w:rPr>
          <w:rFonts w:ascii="Times New Roman" w:hAnsi="Times New Roman" w:cs="Times New Roman"/>
        </w:rPr>
        <w:t>Potwierdzam zaznajomienie się z powyższą informacją</w:t>
      </w:r>
    </w:p>
    <w:p w14:paraId="41668B63" w14:textId="77777777" w:rsidR="00E65B49" w:rsidRDefault="00E65B49" w:rsidP="00E65B49">
      <w:pPr>
        <w:pStyle w:val="Akapitzlist"/>
        <w:spacing w:after="100" w:afterAutospacing="1"/>
        <w:jc w:val="both"/>
        <w:rPr>
          <w:rFonts w:ascii="Times New Roman" w:hAnsi="Times New Roman" w:cs="Times New Roman"/>
        </w:rPr>
      </w:pPr>
    </w:p>
    <w:p w14:paraId="52DDABF0" w14:textId="77777777" w:rsidR="00E65B49" w:rsidRDefault="00E65B49" w:rsidP="00E65B49">
      <w:pPr>
        <w:pStyle w:val="Akapitzlist"/>
        <w:spacing w:after="100" w:afterAutospacing="1"/>
        <w:jc w:val="both"/>
        <w:rPr>
          <w:rFonts w:ascii="Times New Roman" w:hAnsi="Times New Roman" w:cs="Times New Roman"/>
        </w:rPr>
      </w:pPr>
    </w:p>
    <w:p w14:paraId="09F9ED1C" w14:textId="77777777" w:rsidR="00E65B49" w:rsidRPr="00E65B49" w:rsidRDefault="00E65B49" w:rsidP="00E65B49">
      <w:pPr>
        <w:pStyle w:val="Akapitzlist"/>
        <w:spacing w:after="100" w:afterAutospacing="1"/>
        <w:jc w:val="both"/>
        <w:rPr>
          <w:rFonts w:ascii="Times New Roman" w:hAnsi="Times New Roman" w:cs="Times New Roman"/>
        </w:rPr>
      </w:pPr>
    </w:p>
    <w:p w14:paraId="6958CA44" w14:textId="77777777" w:rsidR="00E65B49" w:rsidRPr="00E65B49" w:rsidRDefault="00E65B49" w:rsidP="00E65B49">
      <w:pPr>
        <w:pStyle w:val="Akapitzlist"/>
        <w:spacing w:after="100" w:afterAutospacing="1"/>
        <w:jc w:val="both"/>
        <w:rPr>
          <w:rFonts w:ascii="Times New Roman" w:hAnsi="Times New Roman" w:cs="Times New Roman"/>
        </w:rPr>
      </w:pPr>
    </w:p>
    <w:p w14:paraId="591F734B" w14:textId="77777777" w:rsidR="00E65B49" w:rsidRPr="00E65B49" w:rsidRDefault="00E65B49" w:rsidP="00E65B49">
      <w:pPr>
        <w:pStyle w:val="Akapitzlist"/>
        <w:spacing w:after="100" w:afterAutospacing="1"/>
        <w:ind w:left="4968" w:firstLine="696"/>
        <w:jc w:val="both"/>
        <w:rPr>
          <w:rFonts w:ascii="Times New Roman" w:hAnsi="Times New Roman" w:cs="Times New Roman"/>
        </w:rPr>
      </w:pPr>
      <w:r w:rsidRPr="00E65B49">
        <w:rPr>
          <w:rFonts w:ascii="Times New Roman" w:hAnsi="Times New Roman" w:cs="Times New Roman"/>
        </w:rPr>
        <w:t xml:space="preserve"> …………………………………………….…. </w:t>
      </w:r>
    </w:p>
    <w:p w14:paraId="2AEE85FB" w14:textId="214997A6" w:rsidR="00E65B49" w:rsidRPr="00E65B49" w:rsidRDefault="00E65B49" w:rsidP="00E65B49">
      <w:pPr>
        <w:pStyle w:val="Akapitzlist"/>
        <w:spacing w:after="100" w:afterAutospacing="1"/>
        <w:ind w:left="5676" w:firstLine="696"/>
        <w:jc w:val="both"/>
        <w:rPr>
          <w:rStyle w:val="Uwydatnienie"/>
          <w:rFonts w:ascii="Times New Roman" w:eastAsia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</w:rPr>
        <w:t xml:space="preserve">  </w:t>
      </w:r>
      <w:r w:rsidRPr="00E65B49">
        <w:rPr>
          <w:rFonts w:ascii="Times New Roman" w:hAnsi="Times New Roman" w:cs="Times New Roman"/>
        </w:rPr>
        <w:t>Data, imię i nazwisko</w:t>
      </w:r>
    </w:p>
    <w:p w14:paraId="070792D7" w14:textId="77777777" w:rsidR="00043783" w:rsidRPr="00E65B49" w:rsidRDefault="00043783" w:rsidP="00A91996">
      <w:pPr>
        <w:pStyle w:val="Akapitzlist"/>
        <w:spacing w:after="100" w:afterAutospacing="1"/>
        <w:jc w:val="both"/>
        <w:rPr>
          <w:rStyle w:val="Uwydatnienie"/>
          <w:rFonts w:ascii="Times New Roman" w:eastAsia="Times New Roman" w:hAnsi="Times New Roman" w:cs="Times New Roman"/>
          <w:i w:val="0"/>
        </w:rPr>
      </w:pPr>
    </w:p>
    <w:sectPr w:rsidR="00043783" w:rsidRPr="00E65B49" w:rsidSect="000F458C">
      <w:pgSz w:w="11906" w:h="16838"/>
      <w:pgMar w:top="0" w:right="849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63690"/>
    <w:multiLevelType w:val="multilevel"/>
    <w:tmpl w:val="32AEBF9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1110" w:hanging="39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A5A5AC8"/>
    <w:multiLevelType w:val="hybridMultilevel"/>
    <w:tmpl w:val="0A3057AE"/>
    <w:lvl w:ilvl="0" w:tplc="1E365ED0">
      <w:start w:val="1"/>
      <w:numFmt w:val="decimal"/>
      <w:lvlText w:val="%1."/>
      <w:lvlJc w:val="left"/>
      <w:pPr>
        <w:ind w:left="144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F0A763A"/>
    <w:multiLevelType w:val="hybridMultilevel"/>
    <w:tmpl w:val="9E6659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8073C6"/>
    <w:multiLevelType w:val="multilevel"/>
    <w:tmpl w:val="9F96B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2372F2"/>
    <w:multiLevelType w:val="multilevel"/>
    <w:tmpl w:val="95EAB68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1110" w:hanging="39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6CA6064"/>
    <w:multiLevelType w:val="hybridMultilevel"/>
    <w:tmpl w:val="672A14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F64BE5"/>
    <w:multiLevelType w:val="hybridMultilevel"/>
    <w:tmpl w:val="8DCEC06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85020C3"/>
    <w:multiLevelType w:val="hybridMultilevel"/>
    <w:tmpl w:val="E72ADB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3580539"/>
    <w:multiLevelType w:val="hybridMultilevel"/>
    <w:tmpl w:val="57AE01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8263635"/>
    <w:multiLevelType w:val="hybridMultilevel"/>
    <w:tmpl w:val="76FC01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986779C"/>
    <w:multiLevelType w:val="hybridMultilevel"/>
    <w:tmpl w:val="8B8CE7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01A6B54"/>
    <w:multiLevelType w:val="hybridMultilevel"/>
    <w:tmpl w:val="8C90EE9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2291661">
    <w:abstractNumId w:val="0"/>
  </w:num>
  <w:num w:numId="2" w16cid:durableId="1965622883">
    <w:abstractNumId w:val="11"/>
  </w:num>
  <w:num w:numId="3" w16cid:durableId="1529221108">
    <w:abstractNumId w:val="3"/>
  </w:num>
  <w:num w:numId="4" w16cid:durableId="1256549706">
    <w:abstractNumId w:val="5"/>
  </w:num>
  <w:num w:numId="5" w16cid:durableId="239870820">
    <w:abstractNumId w:val="7"/>
  </w:num>
  <w:num w:numId="6" w16cid:durableId="560941574">
    <w:abstractNumId w:val="10"/>
  </w:num>
  <w:num w:numId="7" w16cid:durableId="103430439">
    <w:abstractNumId w:val="4"/>
  </w:num>
  <w:num w:numId="8" w16cid:durableId="1725254097">
    <w:abstractNumId w:val="6"/>
  </w:num>
  <w:num w:numId="9" w16cid:durableId="329528176">
    <w:abstractNumId w:val="1"/>
  </w:num>
  <w:num w:numId="10" w16cid:durableId="1992559691">
    <w:abstractNumId w:val="9"/>
  </w:num>
  <w:num w:numId="11" w16cid:durableId="1208486917">
    <w:abstractNumId w:val="8"/>
  </w:num>
  <w:num w:numId="12" w16cid:durableId="153910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61B00BB-0498-4526-814B-4D5EA11A836C}"/>
  </w:docVars>
  <w:rsids>
    <w:rsidRoot w:val="00B61211"/>
    <w:rsid w:val="00043783"/>
    <w:rsid w:val="000D360C"/>
    <w:rsid w:val="000E10A7"/>
    <w:rsid w:val="000F458C"/>
    <w:rsid w:val="0012418B"/>
    <w:rsid w:val="00197CB4"/>
    <w:rsid w:val="001D7C1C"/>
    <w:rsid w:val="00224ACB"/>
    <w:rsid w:val="002306B1"/>
    <w:rsid w:val="00233EB0"/>
    <w:rsid w:val="00252F52"/>
    <w:rsid w:val="002725DB"/>
    <w:rsid w:val="0027458B"/>
    <w:rsid w:val="00381E7A"/>
    <w:rsid w:val="003D60F3"/>
    <w:rsid w:val="003E2336"/>
    <w:rsid w:val="00414582"/>
    <w:rsid w:val="0049772E"/>
    <w:rsid w:val="00554854"/>
    <w:rsid w:val="005A1CBD"/>
    <w:rsid w:val="005B7881"/>
    <w:rsid w:val="00651968"/>
    <w:rsid w:val="006D06B1"/>
    <w:rsid w:val="006F319B"/>
    <w:rsid w:val="006F7B88"/>
    <w:rsid w:val="00750315"/>
    <w:rsid w:val="007507E9"/>
    <w:rsid w:val="00754125"/>
    <w:rsid w:val="00757C7A"/>
    <w:rsid w:val="00796366"/>
    <w:rsid w:val="007A0417"/>
    <w:rsid w:val="007E061A"/>
    <w:rsid w:val="00817AD6"/>
    <w:rsid w:val="00822E56"/>
    <w:rsid w:val="0083606E"/>
    <w:rsid w:val="008471BD"/>
    <w:rsid w:val="00862927"/>
    <w:rsid w:val="0086748F"/>
    <w:rsid w:val="008A32E6"/>
    <w:rsid w:val="008C1596"/>
    <w:rsid w:val="008C37A8"/>
    <w:rsid w:val="008C6C7E"/>
    <w:rsid w:val="008D26B7"/>
    <w:rsid w:val="008D4828"/>
    <w:rsid w:val="008D4E6C"/>
    <w:rsid w:val="008D6356"/>
    <w:rsid w:val="00A2769A"/>
    <w:rsid w:val="00A63FC8"/>
    <w:rsid w:val="00A91996"/>
    <w:rsid w:val="00AA05CB"/>
    <w:rsid w:val="00AB799E"/>
    <w:rsid w:val="00B0531C"/>
    <w:rsid w:val="00B61211"/>
    <w:rsid w:val="00BD6178"/>
    <w:rsid w:val="00BF595B"/>
    <w:rsid w:val="00C547C2"/>
    <w:rsid w:val="00C6220E"/>
    <w:rsid w:val="00C83909"/>
    <w:rsid w:val="00CE68F4"/>
    <w:rsid w:val="00D01C58"/>
    <w:rsid w:val="00D03840"/>
    <w:rsid w:val="00D15850"/>
    <w:rsid w:val="00D45532"/>
    <w:rsid w:val="00E40F13"/>
    <w:rsid w:val="00E51458"/>
    <w:rsid w:val="00E65B49"/>
    <w:rsid w:val="00E66246"/>
    <w:rsid w:val="00EC6FC0"/>
    <w:rsid w:val="00ED1A86"/>
    <w:rsid w:val="00EE2143"/>
    <w:rsid w:val="00F13905"/>
    <w:rsid w:val="00F513DB"/>
    <w:rsid w:val="00FA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BC634"/>
  <w15:docId w15:val="{2FBF022D-4014-4BBE-A970-7B904E13C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00" w:beforeAutospacing="1" w:after="7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F13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541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121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61211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8471BD"/>
    <w:rPr>
      <w:i/>
      <w:iCs/>
    </w:rPr>
  </w:style>
  <w:style w:type="paragraph" w:styleId="NormalnyWeb">
    <w:name w:val="Normal (Web)"/>
    <w:basedOn w:val="Normalny"/>
    <w:uiPriority w:val="99"/>
    <w:unhideWhenUsed/>
    <w:rsid w:val="00F13905"/>
    <w:pPr>
      <w:spacing w:after="11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F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FC8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75412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78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61B00BB-0498-4526-814B-4D5EA11A836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690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</dc:creator>
  <cp:lastModifiedBy>aknap</cp:lastModifiedBy>
  <cp:revision>9</cp:revision>
  <cp:lastPrinted>2018-06-01T10:12:00Z</cp:lastPrinted>
  <dcterms:created xsi:type="dcterms:W3CDTF">2025-04-01T05:40:00Z</dcterms:created>
  <dcterms:modified xsi:type="dcterms:W3CDTF">2026-03-04T08:51:00Z</dcterms:modified>
</cp:coreProperties>
</file>